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240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240" w:lineRule="exact"/>
        <w:jc w:val="both"/>
        <w:rPr>
          <w:rFonts w:hint="eastAsia" w:ascii="黑体" w:hAnsi="宋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/>
          <w:sz w:val="44"/>
          <w:szCs w:val="44"/>
        </w:rPr>
        <w:t>2019年9月温州市属国有企业财务快报主要指标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sz w:val="44"/>
          <w:szCs w:val="44"/>
        </w:rPr>
      </w:pPr>
    </w:p>
    <w:p>
      <w:pPr>
        <w:ind w:firstLine="480" w:firstLineChars="20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统计期间：2019年</w:t>
      </w:r>
      <w:r>
        <w:rPr>
          <w:rFonts w:hint="eastAsia" w:eastAsia="仿宋_GB2312"/>
          <w:kern w:val="0"/>
          <w:sz w:val="24"/>
        </w:rPr>
        <w:t>9</w:t>
      </w:r>
      <w:r>
        <w:rPr>
          <w:rFonts w:eastAsia="仿宋_GB2312"/>
          <w:kern w:val="0"/>
          <w:sz w:val="24"/>
        </w:rPr>
        <w:t xml:space="preserve">月        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Style w:val="6"/>
        <w:tblW w:w="14590" w:type="dxa"/>
        <w:jc w:val="center"/>
        <w:tblInd w:w="-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958"/>
        <w:gridCol w:w="1216"/>
        <w:gridCol w:w="957"/>
        <w:gridCol w:w="1116"/>
        <w:gridCol w:w="995"/>
        <w:gridCol w:w="1076"/>
        <w:gridCol w:w="1051"/>
        <w:gridCol w:w="1016"/>
        <w:gridCol w:w="926"/>
        <w:gridCol w:w="917"/>
        <w:gridCol w:w="916"/>
        <w:gridCol w:w="1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95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资产负债率（%）</w:t>
            </w:r>
          </w:p>
        </w:tc>
        <w:tc>
          <w:tcPr>
            <w:tcW w:w="217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21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19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287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4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1038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全部12家集团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63.09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25561222 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6.57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16127519 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7.76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9433703 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1869272 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34.52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15699 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18824 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-16.60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65.70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19293770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12676156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6617614 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7.79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538201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30.49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-9647 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7328 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——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公共服务类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50.33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2178547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1096526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1082021 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-4.53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337595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13.79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10752 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6597 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62.98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57.59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4088905 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2354837 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1734068 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-0.68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993476 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14594 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 xml:space="preserve">4899 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197.90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9482F"/>
    <w:rsid w:val="001C1F7A"/>
    <w:rsid w:val="0020789B"/>
    <w:rsid w:val="002831F9"/>
    <w:rsid w:val="00292834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424735"/>
    <w:rsid w:val="004437EC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7014"/>
    <w:rsid w:val="006D295A"/>
    <w:rsid w:val="00701CE7"/>
    <w:rsid w:val="007043B2"/>
    <w:rsid w:val="0074320E"/>
    <w:rsid w:val="00745051"/>
    <w:rsid w:val="007750B8"/>
    <w:rsid w:val="007A45F5"/>
    <w:rsid w:val="007D21E8"/>
    <w:rsid w:val="007E2F35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B37D53"/>
    <w:rsid w:val="00B51C1D"/>
    <w:rsid w:val="00B675AA"/>
    <w:rsid w:val="00B9608B"/>
    <w:rsid w:val="00BA5C4D"/>
    <w:rsid w:val="00C06A9F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55CDD"/>
    <w:rsid w:val="00F71C7B"/>
    <w:rsid w:val="388A4F8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4"/>
    <w:link w:val="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Administrator</cp:lastModifiedBy>
  <dcterms:modified xsi:type="dcterms:W3CDTF">2019-11-05T02:56:41Z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