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240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240" w:lineRule="exact"/>
        <w:jc w:val="both"/>
        <w:rPr>
          <w:rFonts w:hint="eastAsia" w:ascii="黑体" w:hAnsi="宋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21</w:t>
      </w:r>
      <w:r>
        <w:rPr>
          <w:rFonts w:hint="eastAsia" w:ascii="黑体" w:hAnsi="宋体" w:eastAsia="黑体"/>
          <w:sz w:val="44"/>
          <w:szCs w:val="44"/>
        </w:rPr>
        <w:t>年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5</w:t>
      </w:r>
      <w:r>
        <w:rPr>
          <w:rFonts w:hint="eastAsia" w:ascii="黑体" w:hAnsi="宋体" w:eastAsia="黑体"/>
          <w:sz w:val="44"/>
          <w:szCs w:val="44"/>
        </w:rPr>
        <w:t>月温州市属国有企</w:t>
      </w:r>
      <w:bookmarkStart w:id="0" w:name="_GoBack"/>
      <w:bookmarkEnd w:id="0"/>
      <w:r>
        <w:rPr>
          <w:rFonts w:hint="eastAsia" w:ascii="黑体" w:hAnsi="宋体" w:eastAsia="黑体"/>
          <w:sz w:val="44"/>
          <w:szCs w:val="44"/>
        </w:rPr>
        <w:t>业财务快报主要指标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sz w:val="44"/>
          <w:szCs w:val="44"/>
        </w:rPr>
      </w:pPr>
    </w:p>
    <w:p>
      <w:pPr>
        <w:ind w:firstLine="480" w:firstLineChars="20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统计期间：20</w:t>
      </w:r>
      <w:r>
        <w:rPr>
          <w:rFonts w:hint="eastAsia" w:eastAsia="仿宋_GB2312"/>
          <w:kern w:val="0"/>
          <w:sz w:val="24"/>
          <w:lang w:val="en-US" w:eastAsia="zh-CN"/>
        </w:rPr>
        <w:t>21</w:t>
      </w:r>
      <w:r>
        <w:rPr>
          <w:rFonts w:eastAsia="仿宋_GB2312"/>
          <w:kern w:val="0"/>
          <w:sz w:val="24"/>
        </w:rPr>
        <w:t>年</w:t>
      </w:r>
      <w:r>
        <w:rPr>
          <w:rFonts w:hint="eastAsia" w:eastAsia="仿宋_GB2312"/>
          <w:kern w:val="0"/>
          <w:sz w:val="24"/>
          <w:lang w:val="en-US" w:eastAsia="zh-CN"/>
        </w:rPr>
        <w:t>5</w:t>
      </w:r>
      <w:r>
        <w:rPr>
          <w:rFonts w:eastAsia="仿宋_GB2312"/>
          <w:kern w:val="0"/>
          <w:sz w:val="24"/>
        </w:rPr>
        <w:t xml:space="preserve">月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Style w:val="4"/>
        <w:tblW w:w="130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167"/>
        <w:gridCol w:w="760"/>
        <w:gridCol w:w="1170"/>
        <w:gridCol w:w="671"/>
        <w:gridCol w:w="1126"/>
        <w:gridCol w:w="695"/>
        <w:gridCol w:w="1172"/>
        <w:gridCol w:w="684"/>
        <w:gridCol w:w="966"/>
        <w:gridCol w:w="900"/>
        <w:gridCol w:w="850"/>
        <w:gridCol w:w="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9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192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资产总额</w:t>
            </w:r>
          </w:p>
        </w:tc>
        <w:tc>
          <w:tcPr>
            <w:tcW w:w="18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负债总额</w:t>
            </w:r>
          </w:p>
        </w:tc>
        <w:tc>
          <w:tcPr>
            <w:tcW w:w="182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185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271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利润总额</w:t>
            </w:r>
          </w:p>
        </w:tc>
        <w:tc>
          <w:tcPr>
            <w:tcW w:w="932" w:type="dxa"/>
            <w:vMerge w:val="restart"/>
            <w:tcBorders>
              <w:top w:val="single" w:color="000000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资产负债率（%）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9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850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</w:t>
            </w:r>
            <w:r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  <w:t>减额</w:t>
            </w:r>
          </w:p>
        </w:tc>
        <w:tc>
          <w:tcPr>
            <w:tcW w:w="93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家集团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29,960,655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6.</w:t>
            </w: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18,693,488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9.16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11,267,167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2.81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1,012,906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45.35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-11,315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-65,188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53,873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62.39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23,652,800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6.</w:t>
            </w: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15,393,655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10.69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8,259,145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-0.22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211,588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13.17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-43,820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-88,006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44,186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65.08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公共服务类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1,791,189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5.52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881,986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3.24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909,203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1.84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165,529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36.34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-4,213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18,642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-22,855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49.24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4,516,666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8.78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2,417,847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2.31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2,098,819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17.31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635,789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63.65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36,718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4,176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32,542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53.53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9482F"/>
    <w:rsid w:val="001C1F7A"/>
    <w:rsid w:val="0020789B"/>
    <w:rsid w:val="002831F9"/>
    <w:rsid w:val="00292834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424735"/>
    <w:rsid w:val="004437EC"/>
    <w:rsid w:val="0044633F"/>
    <w:rsid w:val="004B1BC8"/>
    <w:rsid w:val="00515B15"/>
    <w:rsid w:val="005221E0"/>
    <w:rsid w:val="0055535D"/>
    <w:rsid w:val="00563E4A"/>
    <w:rsid w:val="005A07B9"/>
    <w:rsid w:val="005C3119"/>
    <w:rsid w:val="005D3CD8"/>
    <w:rsid w:val="005F1DDA"/>
    <w:rsid w:val="00604C9E"/>
    <w:rsid w:val="00627E58"/>
    <w:rsid w:val="006660F0"/>
    <w:rsid w:val="00673DD8"/>
    <w:rsid w:val="006C7014"/>
    <w:rsid w:val="006D295A"/>
    <w:rsid w:val="00701CE7"/>
    <w:rsid w:val="007043B2"/>
    <w:rsid w:val="0074320E"/>
    <w:rsid w:val="00745051"/>
    <w:rsid w:val="007750B8"/>
    <w:rsid w:val="007A45F5"/>
    <w:rsid w:val="007D21E8"/>
    <w:rsid w:val="007E2F35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C50C9"/>
    <w:rsid w:val="009E59E8"/>
    <w:rsid w:val="009E7500"/>
    <w:rsid w:val="00A2404C"/>
    <w:rsid w:val="00A46CE0"/>
    <w:rsid w:val="00B37D53"/>
    <w:rsid w:val="00B51C1D"/>
    <w:rsid w:val="00B675AA"/>
    <w:rsid w:val="00B9608B"/>
    <w:rsid w:val="00BA5C4D"/>
    <w:rsid w:val="00C06A9F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55CDD"/>
    <w:rsid w:val="00F71C7B"/>
    <w:rsid w:val="04F02FA8"/>
    <w:rsid w:val="15F40995"/>
    <w:rsid w:val="27924CE9"/>
    <w:rsid w:val="388A4F8B"/>
    <w:rsid w:val="40640D77"/>
    <w:rsid w:val="41D57D4F"/>
    <w:rsid w:val="63205F40"/>
    <w:rsid w:val="7C1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528</Characters>
  <Lines>4</Lines>
  <Paragraphs>1</Paragraphs>
  <TotalTime>0</TotalTime>
  <ScaleCrop>false</ScaleCrop>
  <LinksUpToDate>false</LinksUpToDate>
  <CharactersWithSpaces>619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gwz-a06</cp:lastModifiedBy>
  <dcterms:modified xsi:type="dcterms:W3CDTF">2021-06-10T02:49:23Z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